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0A32E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746C4BE4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4A1B878E" w14:textId="77777777" w:rsidR="007B7024" w:rsidRDefault="007B7024">
      <w:pPr>
        <w:rPr>
          <w:rFonts w:ascii="Work Sans" w:hAnsi="Work Sans"/>
          <w:sz w:val="24"/>
          <w:szCs w:val="24"/>
          <w:lang w:val="es-ES_tradnl"/>
        </w:rPr>
      </w:pPr>
    </w:p>
    <w:p w14:paraId="55F70556" w14:textId="39238604" w:rsidR="00A632E2" w:rsidRPr="007B7024" w:rsidRDefault="008C4E1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Bogotá</w:t>
      </w:r>
      <w:r w:rsidR="00BC50BD" w:rsidRPr="007B7024">
        <w:rPr>
          <w:rFonts w:ascii="Work Sans" w:hAnsi="Work Sans"/>
          <w:sz w:val="24"/>
          <w:szCs w:val="24"/>
          <w:lang w:val="es-ES_tradnl"/>
        </w:rPr>
        <w:t xml:space="preserve"> D.C., </w:t>
      </w:r>
      <w:r w:rsidR="00B753A8">
        <w:rPr>
          <w:rFonts w:ascii="Work Sans" w:hAnsi="Work Sans"/>
          <w:sz w:val="24"/>
          <w:szCs w:val="24"/>
          <w:lang w:val="es-ES_tradnl"/>
        </w:rPr>
        <w:t>21</w:t>
      </w:r>
      <w:r w:rsidR="006873A9">
        <w:rPr>
          <w:rFonts w:ascii="Work Sans" w:hAnsi="Work Sans"/>
          <w:sz w:val="24"/>
          <w:szCs w:val="24"/>
          <w:lang w:val="es-ES_tradnl"/>
        </w:rPr>
        <w:t xml:space="preserve"> de julio</w:t>
      </w:r>
      <w:r w:rsidRPr="007B7024">
        <w:rPr>
          <w:rFonts w:ascii="Work Sans" w:hAnsi="Work Sans"/>
          <w:sz w:val="24"/>
          <w:szCs w:val="24"/>
          <w:lang w:val="es-ES_tradnl"/>
        </w:rPr>
        <w:t xml:space="preserve"> de 202</w:t>
      </w:r>
      <w:r w:rsidR="00BC50BD" w:rsidRPr="007B7024">
        <w:rPr>
          <w:rFonts w:ascii="Work Sans" w:hAnsi="Work Sans"/>
          <w:sz w:val="24"/>
          <w:szCs w:val="24"/>
          <w:lang w:val="es-ES_tradnl"/>
        </w:rPr>
        <w:t>6</w:t>
      </w:r>
    </w:p>
    <w:p w14:paraId="009491AF" w14:textId="77777777" w:rsidR="00A632E2" w:rsidRPr="007B7024" w:rsidRDefault="008C4E1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 </w:t>
      </w:r>
    </w:p>
    <w:p w14:paraId="79C09C6D" w14:textId="77777777" w:rsidR="001E0327" w:rsidRDefault="001E0327">
      <w:pPr>
        <w:rPr>
          <w:rFonts w:ascii="Work Sans" w:hAnsi="Work Sans"/>
          <w:sz w:val="24"/>
          <w:szCs w:val="24"/>
          <w:lang w:val="es-ES_tradnl"/>
        </w:rPr>
      </w:pPr>
    </w:p>
    <w:p w14:paraId="5EA59E18" w14:textId="1A15562B" w:rsidR="00A632E2" w:rsidRPr="007B7024" w:rsidRDefault="00A768A4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Estimad</w:t>
      </w:r>
      <w:r w:rsidR="007B7024">
        <w:rPr>
          <w:rFonts w:ascii="Work Sans" w:hAnsi="Work Sans"/>
          <w:sz w:val="24"/>
          <w:szCs w:val="24"/>
          <w:lang w:val="es-ES_tradnl"/>
        </w:rPr>
        <w:t xml:space="preserve">os, </w:t>
      </w:r>
    </w:p>
    <w:p w14:paraId="475A7D87" w14:textId="77777777" w:rsidR="00251747" w:rsidRDefault="00251747" w:rsidP="000507D0">
      <w:pPr>
        <w:rPr>
          <w:rFonts w:ascii="Work Sans" w:hAnsi="Work Sans"/>
          <w:sz w:val="24"/>
          <w:szCs w:val="24"/>
        </w:rPr>
      </w:pPr>
    </w:p>
    <w:p w14:paraId="4C7C2BD7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Doctor </w:t>
      </w:r>
    </w:p>
    <w:p w14:paraId="7C91C035" w14:textId="77777777" w:rsidR="00F917A0" w:rsidRPr="00F917A0" w:rsidRDefault="00F917A0" w:rsidP="000507D0">
      <w:pPr>
        <w:rPr>
          <w:rFonts w:ascii="Work Sans" w:hAnsi="Work Sans"/>
          <w:b/>
          <w:bCs/>
          <w:sz w:val="24"/>
          <w:szCs w:val="24"/>
        </w:rPr>
      </w:pPr>
      <w:r w:rsidRPr="00F917A0">
        <w:rPr>
          <w:rFonts w:ascii="Work Sans" w:hAnsi="Work Sans"/>
          <w:b/>
          <w:bCs/>
          <w:sz w:val="24"/>
          <w:szCs w:val="24"/>
        </w:rPr>
        <w:t xml:space="preserve">Fredy Antonio Zuleta </w:t>
      </w:r>
    </w:p>
    <w:p w14:paraId="365C4B14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Gerente </w:t>
      </w:r>
    </w:p>
    <w:p w14:paraId="0DD0B8A9" w14:textId="77777777" w:rsidR="00F917A0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 xml:space="preserve">ENLAZA </w:t>
      </w:r>
    </w:p>
    <w:p w14:paraId="56CB94F9" w14:textId="3A3BEDC2" w:rsidR="00F917A0" w:rsidRDefault="00F917A0" w:rsidP="000507D0">
      <w:pPr>
        <w:rPr>
          <w:rFonts w:ascii="Work Sans" w:hAnsi="Work Sans"/>
          <w:sz w:val="24"/>
          <w:szCs w:val="24"/>
        </w:rPr>
      </w:pPr>
      <w:hyperlink r:id="rId9" w:history="1">
        <w:r w:rsidRPr="002E4D2F">
          <w:rPr>
            <w:rStyle w:val="Hipervnculo"/>
            <w:rFonts w:ascii="Work Sans" w:hAnsi="Work Sans"/>
            <w:sz w:val="24"/>
            <w:szCs w:val="24"/>
          </w:rPr>
          <w:t>fzuleta@enlaza.red</w:t>
        </w:r>
      </w:hyperlink>
      <w:r w:rsidRPr="00F917A0">
        <w:rPr>
          <w:rFonts w:ascii="Work Sans" w:hAnsi="Work Sans"/>
          <w:sz w:val="24"/>
          <w:szCs w:val="24"/>
        </w:rPr>
        <w:t xml:space="preserve"> </w:t>
      </w:r>
    </w:p>
    <w:p w14:paraId="75A2C2BB" w14:textId="1B48E6D1" w:rsidR="00251747" w:rsidRDefault="00F917A0" w:rsidP="000507D0">
      <w:pPr>
        <w:rPr>
          <w:rFonts w:ascii="Work Sans" w:hAnsi="Work Sans"/>
          <w:sz w:val="24"/>
          <w:szCs w:val="24"/>
        </w:rPr>
      </w:pPr>
      <w:r w:rsidRPr="00F917A0">
        <w:rPr>
          <w:rFonts w:ascii="Work Sans" w:hAnsi="Work Sans"/>
          <w:sz w:val="24"/>
          <w:szCs w:val="24"/>
        </w:rPr>
        <w:t>Bogotá, D.C</w:t>
      </w:r>
    </w:p>
    <w:p w14:paraId="1FE01AE6" w14:textId="77777777" w:rsidR="00F917A0" w:rsidRDefault="00F917A0" w:rsidP="000507D0">
      <w:pPr>
        <w:rPr>
          <w:rFonts w:ascii="Work Sans" w:hAnsi="Work Sans"/>
          <w:sz w:val="24"/>
          <w:szCs w:val="24"/>
        </w:rPr>
      </w:pPr>
    </w:p>
    <w:p w14:paraId="327CC015" w14:textId="17CA80E5" w:rsidR="00121CF0" w:rsidRPr="007B7024" w:rsidRDefault="008C4E18" w:rsidP="000A2193">
      <w:pPr>
        <w:spacing w:before="240" w:after="240"/>
        <w:jc w:val="both"/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b/>
          <w:bCs/>
          <w:sz w:val="24"/>
          <w:szCs w:val="24"/>
          <w:lang w:val="es-ES_tradnl"/>
        </w:rPr>
        <w:t>Asunto:</w:t>
      </w:r>
      <w:r w:rsidRPr="007B7024">
        <w:rPr>
          <w:rFonts w:ascii="Work Sans" w:hAnsi="Work Sans"/>
          <w:sz w:val="24"/>
          <w:szCs w:val="24"/>
          <w:lang w:val="es-ES_tradnl"/>
        </w:rPr>
        <w:t xml:space="preserve"> </w:t>
      </w:r>
      <w:r w:rsidR="00B753A8" w:rsidRPr="00B753A8">
        <w:rPr>
          <w:rFonts w:ascii="Work Sans" w:hAnsi="Work Sans"/>
          <w:sz w:val="24"/>
          <w:szCs w:val="24"/>
        </w:rPr>
        <w:t>Solicitud de apoyo logístico para el Programa de Fortalecimiento de Capacidades para el Diálogo Social en el marco de la Transición Energética Justa</w:t>
      </w:r>
    </w:p>
    <w:p w14:paraId="76E1AE4F" w14:textId="77777777" w:rsidR="00A632E2" w:rsidRPr="007B7024" w:rsidRDefault="00A632E2">
      <w:pPr>
        <w:rPr>
          <w:rFonts w:ascii="Work Sans" w:hAnsi="Work Sans"/>
          <w:sz w:val="24"/>
          <w:szCs w:val="24"/>
          <w:lang w:val="es-ES_tradnl"/>
        </w:rPr>
      </w:pPr>
    </w:p>
    <w:p w14:paraId="21F1D572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Reciban un cordial saludo, </w:t>
      </w:r>
    </w:p>
    <w:p w14:paraId="1D213976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5964A2F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En el marco de la Transición Energética Justa (TEJ), el Ministerio de Minas y Energía continúa consolidando estrategias de coordinación, fortalecimiento de capacidades y articulación entre el Gobierno Nacional y territorial, las autoridades étnicas, las comunidades, la academia y el sector privado en el departamento de La Guajira. Estas acciones buscan dinamizar el diálogo social, promover la participación efectiva y garantizar la sostenibilidad de los proyectos eólicos, solares y de transmisión que se ejecutan en el territorio. </w:t>
      </w:r>
    </w:p>
    <w:p w14:paraId="6592545D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1A8E0C5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Como es de su conocimiento, en articulación con el Instituto CREER (IHRB) y la Universidad de La Guajira, adelantaremos el Diplomado: Programa de Fortalecimiento de Capacidades para el Diálogo Social en el marco de la Transición Energética Justa. Este espacio formativo busca dotar a los diversos actores territoriales de herramientas para la gestión constructiva de conflictos, la gobernanza y la concertación. </w:t>
      </w:r>
    </w:p>
    <w:p w14:paraId="62447D4B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5A4EB7D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46C38410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En este contexto, la apertura del programa iniciará con el desarrollo del </w:t>
      </w:r>
      <w:r w:rsidRPr="0062381F">
        <w:rPr>
          <w:rFonts w:ascii="Work Sans" w:hAnsi="Work Sans"/>
          <w:sz w:val="24"/>
          <w:szCs w:val="24"/>
          <w:lang w:val="es-CO"/>
        </w:rPr>
        <w:t>Bloque I,</w:t>
      </w:r>
      <w:r w:rsidRPr="00E15C91">
        <w:rPr>
          <w:rFonts w:ascii="Work Sans" w:hAnsi="Work Sans"/>
          <w:sz w:val="24"/>
          <w:szCs w:val="24"/>
          <w:lang w:val="es-CO"/>
        </w:rPr>
        <w:t xml:space="preserve"> el cual contempla la siguiente programación:</w:t>
      </w:r>
    </w:p>
    <w:p w14:paraId="26B53A72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5AE30E1" w14:textId="77777777" w:rsidR="00E15C91" w:rsidRDefault="00E15C91" w:rsidP="00E15C91">
      <w:pPr>
        <w:numPr>
          <w:ilvl w:val="0"/>
          <w:numId w:val="3"/>
        </w:num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b/>
          <w:bCs/>
          <w:sz w:val="24"/>
          <w:szCs w:val="24"/>
          <w:lang w:val="es-CO"/>
        </w:rPr>
        <w:t>Viernes 24 de julio (jornada de la mañana):</w:t>
      </w:r>
      <w:r w:rsidRPr="00E15C91">
        <w:rPr>
          <w:rFonts w:ascii="Work Sans" w:hAnsi="Work Sans"/>
          <w:sz w:val="24"/>
          <w:szCs w:val="24"/>
          <w:lang w:val="es-CO"/>
        </w:rPr>
        <w:t xml:space="preserve"> Sesión presencial de apertura, presentación del programa e introducción a la Transición Energética Justa.</w:t>
      </w:r>
    </w:p>
    <w:p w14:paraId="2B246A35" w14:textId="77777777" w:rsidR="001E0327" w:rsidRDefault="001E0327" w:rsidP="001E0327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AD0DA7B" w14:textId="77777777" w:rsidR="001E0327" w:rsidRPr="00E15C91" w:rsidRDefault="001E0327" w:rsidP="001E0327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6960F97" w14:textId="77777777" w:rsidR="00E15C91" w:rsidRDefault="00E15C91" w:rsidP="00E15C91">
      <w:pPr>
        <w:numPr>
          <w:ilvl w:val="0"/>
          <w:numId w:val="3"/>
        </w:num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b/>
          <w:bCs/>
          <w:sz w:val="24"/>
          <w:szCs w:val="24"/>
          <w:lang w:val="es-CO"/>
        </w:rPr>
        <w:t>Viernes 24 de julio (jornada de la tarde):</w:t>
      </w:r>
      <w:r w:rsidRPr="00E15C91">
        <w:rPr>
          <w:rFonts w:ascii="Work Sans" w:hAnsi="Work Sans"/>
          <w:sz w:val="24"/>
          <w:szCs w:val="24"/>
          <w:lang w:val="es-CO"/>
        </w:rPr>
        <w:t xml:space="preserve"> Módulo sobre energías renovables, dictado por la Universidad de La Guajira.</w:t>
      </w:r>
    </w:p>
    <w:p w14:paraId="227A9F89" w14:textId="77777777" w:rsidR="00E15C91" w:rsidRDefault="00E15C91" w:rsidP="00E15C91">
      <w:pPr>
        <w:ind w:left="720"/>
        <w:jc w:val="both"/>
        <w:rPr>
          <w:rFonts w:ascii="Work Sans" w:hAnsi="Work Sans"/>
          <w:sz w:val="24"/>
          <w:szCs w:val="24"/>
          <w:lang w:val="es-CO"/>
        </w:rPr>
      </w:pPr>
    </w:p>
    <w:p w14:paraId="6FA167A1" w14:textId="7F2C5F5F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>Con el fin de garantizar las condiciones logísticas idóneas para los participantes durante las jornadas presenciales que se llevarán a cabo en</w:t>
      </w:r>
      <w:r w:rsidR="0062381F">
        <w:rPr>
          <w:rFonts w:ascii="Work Sans" w:hAnsi="Work Sans"/>
          <w:b/>
          <w:bCs/>
          <w:sz w:val="24"/>
          <w:szCs w:val="24"/>
          <w:lang w:val="es-CO"/>
        </w:rPr>
        <w:t xml:space="preserve"> </w:t>
      </w:r>
      <w:r w:rsidR="0062381F" w:rsidRPr="0062381F">
        <w:rPr>
          <w:rFonts w:ascii="Work Sans" w:hAnsi="Work Sans"/>
          <w:sz w:val="24"/>
          <w:szCs w:val="24"/>
          <w:lang w:val="es-CO"/>
        </w:rPr>
        <w:t>la Universidad de la Guajira</w:t>
      </w:r>
      <w:r w:rsidRPr="0062381F">
        <w:rPr>
          <w:rFonts w:ascii="Work Sans" w:hAnsi="Work Sans"/>
          <w:sz w:val="24"/>
          <w:szCs w:val="24"/>
          <w:lang w:val="es-CO"/>
        </w:rPr>
        <w:t>,</w:t>
      </w:r>
      <w:r w:rsidRPr="00E15C91">
        <w:rPr>
          <w:rFonts w:ascii="Work Sans" w:hAnsi="Work Sans"/>
          <w:sz w:val="24"/>
          <w:szCs w:val="24"/>
          <w:lang w:val="es-CO"/>
        </w:rPr>
        <w:t xml:space="preserve"> nos dirigimos a ustedes para solicitar respetuosamente su apoyo con el suministro de </w:t>
      </w:r>
      <w:r w:rsidRPr="0062381F">
        <w:rPr>
          <w:rFonts w:ascii="Work Sans" w:hAnsi="Work Sans"/>
          <w:sz w:val="24"/>
          <w:szCs w:val="24"/>
          <w:lang w:val="es-CO"/>
        </w:rPr>
        <w:t>refrigerios y almuerzos</w:t>
      </w:r>
      <w:r w:rsidRPr="00E15C91">
        <w:rPr>
          <w:rFonts w:ascii="Work Sans" w:hAnsi="Work Sans"/>
          <w:sz w:val="24"/>
          <w:szCs w:val="24"/>
          <w:lang w:val="es-CO"/>
        </w:rPr>
        <w:t xml:space="preserve"> para los asistentes. La cantidad exacta de apoyos requeridos se la estaremos informando una vez se consolide la totalidad de inscritos tras el cierre del formulario.</w:t>
      </w:r>
    </w:p>
    <w:p w14:paraId="5872A113" w14:textId="77777777" w:rsidR="0062381F" w:rsidRPr="00E15C91" w:rsidRDefault="0062381F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E117969" w14:textId="77777777" w:rsid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 xml:space="preserve">Su vinculación a esta iniciativa será de gran importancia para asegurar la participación activa y el bienestar de los representantes comunitarios, autoridades étnicas e institucionales que harán parte de este proceso formativo en La Guajira. </w:t>
      </w:r>
    </w:p>
    <w:p w14:paraId="77D58A4B" w14:textId="77777777" w:rsidR="0062381F" w:rsidRPr="00E15C91" w:rsidRDefault="0062381F" w:rsidP="00E15C91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F6B769B" w14:textId="77777777" w:rsidR="00E15C91" w:rsidRPr="00E15C91" w:rsidRDefault="00E15C91" w:rsidP="00E15C91">
      <w:pPr>
        <w:jc w:val="both"/>
        <w:rPr>
          <w:rFonts w:ascii="Work Sans" w:hAnsi="Work Sans"/>
          <w:sz w:val="24"/>
          <w:szCs w:val="24"/>
          <w:lang w:val="es-CO"/>
        </w:rPr>
      </w:pPr>
      <w:r w:rsidRPr="00E15C91">
        <w:rPr>
          <w:rFonts w:ascii="Work Sans" w:hAnsi="Work Sans"/>
          <w:sz w:val="24"/>
          <w:szCs w:val="24"/>
          <w:lang w:val="es-CO"/>
        </w:rPr>
        <w:t>Agradecemos de antemano su constante disposición y compromiso con el fortalecimiento del diálogo social en la región. Quedamos atentos a sus comentarios para coordinar los aspectos operativos correspondientes.</w:t>
      </w:r>
    </w:p>
    <w:p w14:paraId="56379343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3D1B6441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1E099C2F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260B5FDE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32115879" w14:textId="77777777" w:rsidR="00B753A8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Cordialmente,</w:t>
      </w:r>
    </w:p>
    <w:p w14:paraId="5E7BDC44" w14:textId="7958327E" w:rsidR="00B753A8" w:rsidRDefault="00132BC5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D7AF791" wp14:editId="0C12FDFD">
            <wp:simplePos x="0" y="0"/>
            <wp:positionH relativeFrom="column">
              <wp:posOffset>-236220</wp:posOffset>
            </wp:positionH>
            <wp:positionV relativeFrom="paragraph">
              <wp:posOffset>98425</wp:posOffset>
            </wp:positionV>
            <wp:extent cx="2476500" cy="1104900"/>
            <wp:effectExtent l="0" t="0" r="0" b="0"/>
            <wp:wrapNone/>
            <wp:docPr id="13395278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0BE1364" w14:textId="47FF39DB" w:rsidR="00B753A8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1A8FCF24" w14:textId="1B391E9D" w:rsidR="00A216A1" w:rsidRPr="007B7024" w:rsidRDefault="00A216A1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26FAB261" w14:textId="77777777" w:rsidR="00B753A8" w:rsidRPr="007B7024" w:rsidRDefault="00B753A8" w:rsidP="00B753A8">
      <w:pPr>
        <w:jc w:val="both"/>
        <w:rPr>
          <w:rFonts w:ascii="Work Sans" w:hAnsi="Work Sans"/>
          <w:sz w:val="24"/>
          <w:szCs w:val="24"/>
          <w:lang w:val="es-ES_tradnl"/>
        </w:rPr>
      </w:pPr>
    </w:p>
    <w:p w14:paraId="7A99FEEA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</w:p>
    <w:p w14:paraId="00D54262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</w:p>
    <w:p w14:paraId="10606852" w14:textId="77777777" w:rsidR="00B753A8" w:rsidRPr="007B7024" w:rsidRDefault="00B753A8" w:rsidP="00B753A8">
      <w:pPr>
        <w:rPr>
          <w:rFonts w:ascii="Work Sans" w:hAnsi="Work Sans"/>
          <w:b/>
          <w:bCs/>
          <w:sz w:val="24"/>
          <w:szCs w:val="24"/>
          <w:lang w:val="es-ES_tradnl"/>
        </w:rPr>
      </w:pPr>
      <w:r w:rsidRPr="007B7024">
        <w:rPr>
          <w:rFonts w:ascii="Work Sans" w:hAnsi="Work Sans"/>
          <w:b/>
          <w:bCs/>
          <w:sz w:val="24"/>
          <w:szCs w:val="24"/>
          <w:lang w:val="es-ES_tradnl"/>
        </w:rPr>
        <w:t>JUAN BERNARDO ROSADO DUQUE</w:t>
      </w:r>
    </w:p>
    <w:p w14:paraId="5D8EC68A" w14:textId="77777777" w:rsidR="00B753A8" w:rsidRPr="007B7024" w:rsidRDefault="00B753A8" w:rsidP="00B753A8">
      <w:pPr>
        <w:rPr>
          <w:rFonts w:ascii="Work Sans" w:hAnsi="Work Sans"/>
          <w:sz w:val="24"/>
          <w:szCs w:val="24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Jefe Oficina de Asuntos Ambientales y Sociales</w:t>
      </w:r>
    </w:p>
    <w:p w14:paraId="49637CAD" w14:textId="77777777" w:rsidR="00B753A8" w:rsidRPr="007B7024" w:rsidRDefault="00B753A8" w:rsidP="00B753A8">
      <w:pPr>
        <w:rPr>
          <w:rFonts w:ascii="Work Sans" w:hAnsi="Work Sans"/>
          <w:lang w:val="es-ES_tradnl"/>
        </w:rPr>
      </w:pPr>
      <w:r w:rsidRPr="007B7024">
        <w:rPr>
          <w:rFonts w:ascii="Work Sans" w:hAnsi="Work Sans"/>
          <w:sz w:val="24"/>
          <w:szCs w:val="24"/>
          <w:lang w:val="es-ES_tradnl"/>
        </w:rPr>
        <w:t>Ministerio de Minas y Energía</w:t>
      </w:r>
    </w:p>
    <w:p w14:paraId="751ACFF9" w14:textId="77777777" w:rsidR="00B753A8" w:rsidRP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5AFCBB1B" w14:textId="77777777" w:rsidR="00B753A8" w:rsidRPr="00B753A8" w:rsidRDefault="00B753A8" w:rsidP="00B753A8">
      <w:pPr>
        <w:jc w:val="both"/>
        <w:rPr>
          <w:rFonts w:ascii="Work Sans" w:hAnsi="Work Sans"/>
          <w:sz w:val="24"/>
          <w:szCs w:val="24"/>
          <w:lang w:val="es-CO"/>
        </w:rPr>
      </w:pPr>
    </w:p>
    <w:p w14:paraId="046051EC" w14:textId="5896BEBF" w:rsidR="00A632E2" w:rsidRPr="00B753A8" w:rsidRDefault="00A632E2" w:rsidP="00B753A8">
      <w:pPr>
        <w:jc w:val="both"/>
        <w:rPr>
          <w:rFonts w:ascii="Work Sans" w:hAnsi="Work Sans"/>
          <w:lang w:val="es-CO"/>
        </w:rPr>
      </w:pPr>
    </w:p>
    <w:sectPr w:rsidR="00A632E2" w:rsidRPr="00B753A8" w:rsidSect="007B7024">
      <w:headerReference w:type="even" r:id="rId11"/>
      <w:headerReference w:type="default" r:id="rId12"/>
      <w:footerReference w:type="default" r:id="rId13"/>
      <w:pgSz w:w="12240" w:h="15840"/>
      <w:pgMar w:top="1417" w:right="1701" w:bottom="1417" w:left="1701" w:header="749" w:footer="1326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96B54A" w14:textId="77777777" w:rsidR="00CD5A1A" w:rsidRDefault="00CD5A1A">
      <w:r>
        <w:separator/>
      </w:r>
    </w:p>
  </w:endnote>
  <w:endnote w:type="continuationSeparator" w:id="0">
    <w:p w14:paraId="2DC1024D" w14:textId="77777777" w:rsidR="00CD5A1A" w:rsidRDefault="00CD5A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B4121DB-AACB-481C-868D-17C8EB99A9F8}"/>
  </w:font>
  <w:font w:name="Work Sans">
    <w:charset w:val="00"/>
    <w:family w:val="auto"/>
    <w:pitch w:val="variable"/>
    <w:sig w:usb0="A00000FF" w:usb1="5000E07B" w:usb2="00000000" w:usb3="00000000" w:csb0="00000193" w:csb1="00000000"/>
    <w:embedRegular r:id="rId2" w:fontKey="{BFA21094-5144-4AAB-BD93-32A044DD49BD}"/>
    <w:embedBold r:id="rId3" w:fontKey="{0344310A-1234-4B91-A9A4-004C8411FA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F2ADA5B-93EA-4554-BD8C-DD398CE771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EEC0F59-8E75-4DF5-BB5A-479DAAE343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FAFFF7" w14:textId="77777777" w:rsidR="00A632E2" w:rsidRDefault="008C4E18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3FD79057" wp14:editId="4BC9238F">
          <wp:simplePos x="0" y="0"/>
          <wp:positionH relativeFrom="column">
            <wp:posOffset>233172</wp:posOffset>
          </wp:positionH>
          <wp:positionV relativeFrom="paragraph">
            <wp:posOffset>0</wp:posOffset>
          </wp:positionV>
          <wp:extent cx="5096256" cy="714756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096256" cy="7147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46F43" w14:textId="77777777" w:rsidR="00CD5A1A" w:rsidRDefault="00CD5A1A">
      <w:r>
        <w:separator/>
      </w:r>
    </w:p>
  </w:footnote>
  <w:footnote w:type="continuationSeparator" w:id="0">
    <w:p w14:paraId="64843932" w14:textId="77777777" w:rsidR="00CD5A1A" w:rsidRDefault="00CD5A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129474907"/>
      <w:docPartObj>
        <w:docPartGallery w:val="Page Numbers (Top of Page)"/>
        <w:docPartUnique/>
      </w:docPartObj>
    </w:sdtPr>
    <w:sdtContent>
      <w:p w14:paraId="6DE99F28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368BC435" w14:textId="77777777" w:rsidR="00BC50BD" w:rsidRDefault="00BC50BD" w:rsidP="00BC50BD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1040716837"/>
      <w:docPartObj>
        <w:docPartGallery w:val="Page Numbers (Top of Page)"/>
        <w:docPartUnique/>
      </w:docPartObj>
    </w:sdtPr>
    <w:sdtContent>
      <w:p w14:paraId="45EF1BE0" w14:textId="77777777" w:rsidR="00BC50BD" w:rsidRDefault="00BC50BD" w:rsidP="00360915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010D3AF8" w14:textId="77777777" w:rsidR="00A632E2" w:rsidRDefault="008C4E18" w:rsidP="00BC50BD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F89D7EB" wp14:editId="762D3858">
          <wp:simplePos x="0" y="0"/>
          <wp:positionH relativeFrom="page">
            <wp:posOffset>3547871</wp:posOffset>
          </wp:positionH>
          <wp:positionV relativeFrom="page">
            <wp:posOffset>475487</wp:posOffset>
          </wp:positionV>
          <wp:extent cx="675131" cy="586740"/>
          <wp:effectExtent l="0" t="0" r="0" b="0"/>
          <wp:wrapNone/>
          <wp:docPr id="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5131" cy="5867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2E7F05"/>
    <w:multiLevelType w:val="multilevel"/>
    <w:tmpl w:val="68F2A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2A44456"/>
    <w:multiLevelType w:val="multilevel"/>
    <w:tmpl w:val="A09E3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90339C2"/>
    <w:multiLevelType w:val="hybridMultilevel"/>
    <w:tmpl w:val="98D47876"/>
    <w:lvl w:ilvl="0" w:tplc="3D044E9E">
      <w:numFmt w:val="bullet"/>
      <w:lvlText w:val=""/>
      <w:lvlJc w:val="left"/>
      <w:pPr>
        <w:ind w:left="720" w:hanging="360"/>
      </w:pPr>
      <w:rPr>
        <w:rFonts w:ascii="Symbol" w:eastAsia="Arial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1949099">
    <w:abstractNumId w:val="0"/>
  </w:num>
  <w:num w:numId="2" w16cid:durableId="97256895">
    <w:abstractNumId w:val="2"/>
  </w:num>
  <w:num w:numId="3" w16cid:durableId="6998156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32E2"/>
    <w:rsid w:val="000507D0"/>
    <w:rsid w:val="0006162A"/>
    <w:rsid w:val="00083A4A"/>
    <w:rsid w:val="000A2193"/>
    <w:rsid w:val="000D0B02"/>
    <w:rsid w:val="000D298F"/>
    <w:rsid w:val="000F1CC0"/>
    <w:rsid w:val="00121CF0"/>
    <w:rsid w:val="00127A50"/>
    <w:rsid w:val="00132BC5"/>
    <w:rsid w:val="0015325E"/>
    <w:rsid w:val="001872CD"/>
    <w:rsid w:val="001E0327"/>
    <w:rsid w:val="00251747"/>
    <w:rsid w:val="00284312"/>
    <w:rsid w:val="002845D0"/>
    <w:rsid w:val="002904EA"/>
    <w:rsid w:val="002B1923"/>
    <w:rsid w:val="002E768A"/>
    <w:rsid w:val="00356DD5"/>
    <w:rsid w:val="00433118"/>
    <w:rsid w:val="004441B7"/>
    <w:rsid w:val="00471CF6"/>
    <w:rsid w:val="00485E16"/>
    <w:rsid w:val="004A1D76"/>
    <w:rsid w:val="004F72A6"/>
    <w:rsid w:val="00527B3C"/>
    <w:rsid w:val="00553EB4"/>
    <w:rsid w:val="005F6FCE"/>
    <w:rsid w:val="006105F1"/>
    <w:rsid w:val="0061066E"/>
    <w:rsid w:val="00617FE7"/>
    <w:rsid w:val="0062381F"/>
    <w:rsid w:val="00655643"/>
    <w:rsid w:val="00681227"/>
    <w:rsid w:val="006873A9"/>
    <w:rsid w:val="007773CF"/>
    <w:rsid w:val="007B7024"/>
    <w:rsid w:val="00865641"/>
    <w:rsid w:val="00883D73"/>
    <w:rsid w:val="0088724F"/>
    <w:rsid w:val="008C4E18"/>
    <w:rsid w:val="008C59A1"/>
    <w:rsid w:val="008F3966"/>
    <w:rsid w:val="00926AF9"/>
    <w:rsid w:val="00962E99"/>
    <w:rsid w:val="00974699"/>
    <w:rsid w:val="00984359"/>
    <w:rsid w:val="00996A7B"/>
    <w:rsid w:val="009F27BE"/>
    <w:rsid w:val="00A216A1"/>
    <w:rsid w:val="00A632E2"/>
    <w:rsid w:val="00A768A4"/>
    <w:rsid w:val="00AD7865"/>
    <w:rsid w:val="00AE0C44"/>
    <w:rsid w:val="00AE698E"/>
    <w:rsid w:val="00AF07B2"/>
    <w:rsid w:val="00AF2A0B"/>
    <w:rsid w:val="00AF2B33"/>
    <w:rsid w:val="00B05B24"/>
    <w:rsid w:val="00B61A21"/>
    <w:rsid w:val="00B753A8"/>
    <w:rsid w:val="00B844DB"/>
    <w:rsid w:val="00B921F9"/>
    <w:rsid w:val="00B9745A"/>
    <w:rsid w:val="00BC50BD"/>
    <w:rsid w:val="00BE12D4"/>
    <w:rsid w:val="00C02C0F"/>
    <w:rsid w:val="00C26871"/>
    <w:rsid w:val="00C4381B"/>
    <w:rsid w:val="00C7352B"/>
    <w:rsid w:val="00CD5A1A"/>
    <w:rsid w:val="00CE04D2"/>
    <w:rsid w:val="00D21D41"/>
    <w:rsid w:val="00D65509"/>
    <w:rsid w:val="00D8279C"/>
    <w:rsid w:val="00DC786D"/>
    <w:rsid w:val="00DD2ADA"/>
    <w:rsid w:val="00DE2913"/>
    <w:rsid w:val="00DE4FFD"/>
    <w:rsid w:val="00E15C91"/>
    <w:rsid w:val="00E343C5"/>
    <w:rsid w:val="00E63BBC"/>
    <w:rsid w:val="00E66A73"/>
    <w:rsid w:val="00ED587C"/>
    <w:rsid w:val="00EF1EEF"/>
    <w:rsid w:val="00F13926"/>
    <w:rsid w:val="00F45F41"/>
    <w:rsid w:val="00F8525B"/>
    <w:rsid w:val="00F87A7D"/>
    <w:rsid w:val="00F917A0"/>
    <w:rsid w:val="00FA2F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C0F1AF"/>
  <w15:docId w15:val="{EF033D29-727E-E84B-BB86-C8B00665E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MX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line="252" w:lineRule="auto"/>
      <w:ind w:left="336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ind w:left="336"/>
    </w:pPr>
  </w:style>
  <w:style w:type="paragraph" w:styleId="Prrafodelista">
    <w:name w:val="List Paragraph"/>
    <w:basedOn w:val="Normal"/>
    <w:link w:val="PrrafodelistaCar"/>
    <w:uiPriority w:val="34"/>
    <w:qFormat/>
    <w:pPr>
      <w:spacing w:line="268" w:lineRule="exact"/>
      <w:ind w:left="933" w:hanging="355"/>
    </w:pPr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PrrafodelistaCar">
    <w:name w:val="Párrafo de lista Car"/>
    <w:link w:val="Prrafodelista"/>
    <w:uiPriority w:val="34"/>
    <w:locked/>
    <w:rsid w:val="00C95A48"/>
    <w:rPr>
      <w:rFonts w:ascii="Arial MT" w:eastAsia="Arial MT" w:hAnsi="Arial MT" w:cs="Arial MT"/>
      <w:lang w:val="es-ES"/>
    </w:rPr>
  </w:style>
  <w:style w:type="character" w:styleId="Hipervnculo">
    <w:name w:val="Hyperlink"/>
    <w:basedOn w:val="Fuentedeprrafopredeter"/>
    <w:uiPriority w:val="99"/>
    <w:unhideWhenUsed/>
    <w:rsid w:val="00040DC6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040DC6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262C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A322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C50BD"/>
  </w:style>
  <w:style w:type="paragraph" w:styleId="Piedepgina">
    <w:name w:val="footer"/>
    <w:basedOn w:val="Normal"/>
    <w:link w:val="PiedepginaCar"/>
    <w:uiPriority w:val="99"/>
    <w:unhideWhenUsed/>
    <w:rsid w:val="00BC50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C50BD"/>
  </w:style>
  <w:style w:type="character" w:styleId="Nmerodepgina">
    <w:name w:val="page number"/>
    <w:basedOn w:val="Fuentedeprrafopredeter"/>
    <w:uiPriority w:val="99"/>
    <w:semiHidden/>
    <w:unhideWhenUsed/>
    <w:rsid w:val="00BC5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475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fzuleta@enlaza.red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7oCHKrjl/Ajd9L/c9gibdg6Y6A==">CgMxLjA4AHIhMWlEZ1ZxdExRMTdnd3BqVGJlOGlkckFicTlNVHZUb25a</go:docsCustomData>
</go:gDocsCustomXmlDataStorage>
</file>

<file path=customXml/itemProps1.xml><?xml version="1.0" encoding="utf-8"?>
<ds:datastoreItem xmlns:ds="http://schemas.openxmlformats.org/officeDocument/2006/customXml" ds:itemID="{2E2E9AF9-BAFD-9148-AA21-4682ABE8DBE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Ministerio de Minas y Energía</dc:creator>
  <cp:lastModifiedBy>Camilo Ibáñez</cp:lastModifiedBy>
  <cp:revision>4</cp:revision>
  <dcterms:created xsi:type="dcterms:W3CDTF">2026-07-21T14:32:00Z</dcterms:created>
  <dcterms:modified xsi:type="dcterms:W3CDTF">2026-07-21T14:35:00Z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2024-11-15T00:00:00Z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</Properties>
</file>